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BD4B4" w:themeColor="accent6" w:themeTint="66"/>
  <w:body>
    <w:p w:rsidR="00BA71C0" w:rsidRDefault="00BA71C0">
      <w:pPr>
        <w:rPr>
          <w:rFonts w:ascii="Georgia" w:hAnsi="Georgia"/>
          <w:b/>
          <w:bCs/>
          <w:color w:val="460A09"/>
          <w:sz w:val="36"/>
          <w:szCs w:val="36"/>
        </w:rPr>
      </w:pPr>
      <w:bookmarkStart w:id="0" w:name="_GoBack"/>
      <w:bookmarkEnd w:id="0"/>
      <w:r w:rsidRPr="002A1654">
        <w:rPr>
          <w:rFonts w:ascii="Georgia" w:hAnsi="Georgia"/>
          <w:b/>
          <w:bCs/>
          <w:color w:val="460A09"/>
          <w:sz w:val="36"/>
          <w:szCs w:val="36"/>
        </w:rPr>
        <w:t>HISPANIC HERITAGE MONTH</w:t>
      </w:r>
      <w:r w:rsidRPr="002A1654">
        <w:rPr>
          <w:rFonts w:ascii="Georgia" w:hAnsi="Georgia"/>
          <w:b/>
          <w:bCs/>
          <w:color w:val="460A09"/>
          <w:sz w:val="36"/>
          <w:szCs w:val="36"/>
        </w:rPr>
        <w:br/>
        <w:t>September 15 - October 15, 201</w:t>
      </w:r>
      <w:r w:rsidR="00BC4A3D">
        <w:rPr>
          <w:rFonts w:ascii="Georgia" w:hAnsi="Georgia"/>
          <w:b/>
          <w:bCs/>
          <w:color w:val="460A09"/>
          <w:sz w:val="36"/>
          <w:szCs w:val="36"/>
        </w:rPr>
        <w:t>9</w:t>
      </w:r>
      <w:r w:rsidRPr="002A1654">
        <w:rPr>
          <w:rFonts w:ascii="Georgia" w:hAnsi="Georgia"/>
          <w:b/>
          <w:bCs/>
          <w:color w:val="460A09"/>
          <w:sz w:val="36"/>
          <w:szCs w:val="36"/>
        </w:rPr>
        <w:br/>
      </w:r>
      <w:r w:rsidR="00DC4536" w:rsidRPr="00DC4536">
        <w:rPr>
          <w:rFonts w:ascii="Georgia" w:hAnsi="Georgia"/>
          <w:b/>
          <w:bCs/>
          <w:color w:val="460A09"/>
          <w:sz w:val="32"/>
          <w:szCs w:val="32"/>
        </w:rPr>
        <w:t xml:space="preserve">2018 Theme: </w:t>
      </w:r>
      <w:r w:rsidR="00BC4A3D" w:rsidRPr="00BC4A3D">
        <w:rPr>
          <w:rFonts w:ascii="Georgia" w:hAnsi="Georgia"/>
          <w:b/>
          <w:bCs/>
          <w:color w:val="460A09"/>
          <w:sz w:val="32"/>
          <w:szCs w:val="32"/>
        </w:rPr>
        <w:t>Hispanic Americans: A History of Serving Our Nation</w:t>
      </w:r>
    </w:p>
    <w:p w:rsidR="002A1654" w:rsidRPr="002A1654" w:rsidRDefault="002A1654">
      <w:pPr>
        <w:rPr>
          <w:rFonts w:ascii="Georgia" w:hAnsi="Georgia"/>
          <w:b/>
          <w:bCs/>
          <w:color w:val="460A09"/>
          <w:sz w:val="36"/>
          <w:szCs w:val="36"/>
        </w:rPr>
      </w:pPr>
    </w:p>
    <w:p w:rsidR="00D83475" w:rsidRDefault="00BA71C0" w:rsidP="002A1654">
      <w:pPr>
        <w:jc w:val="both"/>
      </w:pPr>
      <w:r>
        <w:t xml:space="preserve">National </w:t>
      </w:r>
      <w:r w:rsidRPr="00185E22">
        <w:t>Hispanic Heritage Month is celebrated each September 15 - October 15 in the United States of America to recognize the contributions made by people of Hispanic descent and to celebrate Hispanic culture.  It is celebrated on September 16, and recognizes the revolution in 1810 that ended the Spanish Dictatorship.</w:t>
      </w:r>
      <w:r>
        <w:t xml:space="preserve">  </w:t>
      </w:r>
      <w:r w:rsidRPr="00BA71C0">
        <w:t xml:space="preserve">The day of September 15 is significant because it is the anniversary of independence for Latin American countries Costa Rica, El Salvador, Guatemala, Honduras and Nicaragua. In addition, Mexico and Chile celebrate their independence days on September 16 and September18, respectively. Also, Columbus Day or </w:t>
      </w:r>
      <w:proofErr w:type="spellStart"/>
      <w:r w:rsidRPr="00BA71C0">
        <w:t>Día</w:t>
      </w:r>
      <w:proofErr w:type="spellEnd"/>
      <w:r w:rsidRPr="00BA71C0">
        <w:t xml:space="preserve"> de la Raza, which is October 12, falls within this 30 day period.</w:t>
      </w:r>
    </w:p>
    <w:p w:rsidR="00BA71C0" w:rsidRDefault="00BA71C0" w:rsidP="002A1654">
      <w:pPr>
        <w:jc w:val="both"/>
      </w:pPr>
    </w:p>
    <w:p w:rsidR="00BA71C0" w:rsidRDefault="00BA71C0" w:rsidP="002A1654">
      <w:pPr>
        <w:jc w:val="both"/>
      </w:pPr>
      <w:r w:rsidRPr="00BA71C0">
        <w:t>Hispanics have had a profound and positive influence on our country through their strong commitment to family, faith, hard work, and service. They have enhanced and shaped our national character with centuries-old traditions that reflect the multiethnic and multicultural customs of their community.</w:t>
      </w:r>
      <w:r>
        <w:t xml:space="preserve"> </w:t>
      </w:r>
      <w:r w:rsidRPr="00BA71C0">
        <w:t>The term Hispanic or Latino, refers to Puerto Rican, South or Central American, or other Spanish culture or origin regardless of race. On the 2010 Census form, people of Spanish, Hispanic and/or Latino origin could identify themselves as Mexican, Mexican American, Chicano, Puerto Rican, Cuban, or "another Hispanic, Latino, or Spanish origin."</w:t>
      </w:r>
    </w:p>
    <w:p w:rsidR="00BA71C0" w:rsidRDefault="00BA71C0"/>
    <w:p w:rsidR="00BA71C0" w:rsidRDefault="00BC4A3D">
      <w:r>
        <w:rPr>
          <w:rFonts w:ascii="Open Sans" w:hAnsi="Open Sans" w:cs="Helvetica"/>
          <w:noProof/>
          <w:color w:val="333333"/>
          <w:sz w:val="21"/>
          <w:szCs w:val="21"/>
        </w:rPr>
        <w:drawing>
          <wp:inline distT="0" distB="0" distL="0" distR="0" wp14:anchorId="75A34292" wp14:editId="1BB153E3">
            <wp:extent cx="2743200" cy="2865120"/>
            <wp:effectExtent l="0" t="0" r="0" b="0"/>
            <wp:docPr id="1" name="fancybox-img" descr="http://hispanicheritagemonth.org/images/virtuemart/product/HHM_Theme_2019_Yellowv1_Web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ncybox-img" descr="http://hispanicheritagemonth.org/images/virtuemart/product/HHM_Theme_2019_Yellowv1_Web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3200" cy="2865120"/>
                    </a:xfrm>
                    <a:prstGeom prst="rect">
                      <a:avLst/>
                    </a:prstGeom>
                    <a:noFill/>
                    <a:ln>
                      <a:noFill/>
                    </a:ln>
                  </pic:spPr>
                </pic:pic>
              </a:graphicData>
            </a:graphic>
          </wp:inline>
        </w:drawing>
      </w:r>
    </w:p>
    <w:p w:rsidR="00BA71C0" w:rsidRDefault="00BA71C0"/>
    <w:p w:rsidR="00BA71C0" w:rsidRPr="002A1654" w:rsidRDefault="00BA71C0" w:rsidP="002A1654">
      <w:pPr>
        <w:jc w:val="center"/>
        <w:rPr>
          <w:b/>
          <w:i/>
        </w:rPr>
      </w:pPr>
      <w:r w:rsidRPr="002A1654">
        <w:rPr>
          <w:b/>
          <w:i/>
        </w:rPr>
        <w:t>Did you know??</w:t>
      </w:r>
    </w:p>
    <w:p w:rsidR="00BA71C0" w:rsidRDefault="00BA71C0" w:rsidP="002A1654">
      <w:pPr>
        <w:jc w:val="both"/>
      </w:pPr>
      <w:r w:rsidRPr="00BA71C0">
        <w:t>Today, 55 million people or 17% of the American population are of Hispanic or Latino origin. This represents a significant increase from 2000, which registered the Hispanic population at 35.3 million or 13% of the total U.S. population.</w:t>
      </w:r>
    </w:p>
    <w:p w:rsidR="00A62282" w:rsidRDefault="00A62282" w:rsidP="002A1654">
      <w:pPr>
        <w:jc w:val="both"/>
      </w:pPr>
    </w:p>
    <w:p w:rsidR="00A62282" w:rsidRPr="002A1654" w:rsidRDefault="00A62282" w:rsidP="002A1654">
      <w:pPr>
        <w:jc w:val="center"/>
        <w:rPr>
          <w:b/>
          <w:i/>
        </w:rPr>
      </w:pPr>
      <w:r w:rsidRPr="002A1654">
        <w:rPr>
          <w:b/>
          <w:i/>
        </w:rPr>
        <w:t>Fun facts:</w:t>
      </w:r>
    </w:p>
    <w:p w:rsidR="00A62282" w:rsidRDefault="00A62282" w:rsidP="002A1654">
      <w:pPr>
        <w:jc w:val="both"/>
      </w:pPr>
      <w:r w:rsidRPr="002A1654">
        <w:rPr>
          <w:b/>
        </w:rPr>
        <w:t>Desi Arnaz</w:t>
      </w:r>
      <w:r>
        <w:t xml:space="preserve"> was the first Hispanic American star of a network television show in 1952, starring in </w:t>
      </w:r>
      <w:r w:rsidRPr="00A62282">
        <w:rPr>
          <w:i/>
        </w:rPr>
        <w:t>I Love Lucy</w:t>
      </w:r>
      <w:r>
        <w:t>.</w:t>
      </w:r>
    </w:p>
    <w:p w:rsidR="00A62282" w:rsidRDefault="00A62282" w:rsidP="002A1654">
      <w:pPr>
        <w:jc w:val="both"/>
      </w:pPr>
    </w:p>
    <w:p w:rsidR="00A62282" w:rsidRDefault="00A62282" w:rsidP="002A1654">
      <w:pPr>
        <w:jc w:val="both"/>
      </w:pPr>
      <w:r w:rsidRPr="002A1654">
        <w:rPr>
          <w:b/>
        </w:rPr>
        <w:t>Geraldo Rivera</w:t>
      </w:r>
      <w:r>
        <w:t xml:space="preserve"> was Broadcaster of the Year in 1971.</w:t>
      </w:r>
    </w:p>
    <w:p w:rsidR="00A62282" w:rsidRDefault="00A62282" w:rsidP="002A1654">
      <w:pPr>
        <w:jc w:val="both"/>
      </w:pPr>
    </w:p>
    <w:p w:rsidR="00A62282" w:rsidRDefault="00A62282" w:rsidP="002A1654">
      <w:pPr>
        <w:jc w:val="both"/>
      </w:pPr>
      <w:r w:rsidRPr="002A1654">
        <w:rPr>
          <w:b/>
        </w:rPr>
        <w:t>Carlos Santana</w:t>
      </w:r>
      <w:r>
        <w:t xml:space="preserve"> was inducted into the Rock &amp; Roll Hall of Fame in 1998</w:t>
      </w:r>
    </w:p>
    <w:p w:rsidR="002A1654" w:rsidRDefault="002A1654"/>
    <w:p w:rsidR="00BA71C0" w:rsidRPr="002A1654" w:rsidRDefault="002A1654">
      <w:pPr>
        <w:rPr>
          <w:b/>
          <w:i/>
        </w:rPr>
      </w:pPr>
      <w:r w:rsidRPr="002A1654">
        <w:rPr>
          <w:b/>
          <w:i/>
        </w:rPr>
        <w:t xml:space="preserve">Sources: </w:t>
      </w:r>
    </w:p>
    <w:p w:rsidR="00BA71C0" w:rsidRPr="00BC4A3D" w:rsidRDefault="00BC4A3D">
      <w:pPr>
        <w:rPr>
          <w:color w:val="1F497D" w:themeColor="text2"/>
          <w:u w:val="single"/>
        </w:rPr>
      </w:pPr>
      <w:r w:rsidRPr="00BC4A3D">
        <w:rPr>
          <w:color w:val="1F497D" w:themeColor="text2"/>
          <w:u w:val="single"/>
        </w:rPr>
        <w:t>http://hispanicheritagemonth.gov/</w:t>
      </w:r>
    </w:p>
    <w:p w:rsidR="00BC4A3D" w:rsidRDefault="00BC4A3D"/>
    <w:p w:rsidR="00BA71C0" w:rsidRPr="00BC4A3D" w:rsidRDefault="00BC4A3D">
      <w:pPr>
        <w:rPr>
          <w:color w:val="1F497D" w:themeColor="text2"/>
          <w:u w:val="single"/>
        </w:rPr>
      </w:pPr>
      <w:r w:rsidRPr="00BC4A3D">
        <w:rPr>
          <w:color w:val="1F497D" w:themeColor="text2"/>
          <w:u w:val="single"/>
        </w:rPr>
        <w:t>https://www.infoplease.com/us/populationdemographics/famous-firsts-hispanic-americans</w:t>
      </w:r>
    </w:p>
    <w:p w:rsidR="00BC4A3D" w:rsidRDefault="00BC4A3D"/>
    <w:p w:rsidR="00BA71C0" w:rsidRPr="00BC4A3D" w:rsidRDefault="00BA71C0">
      <w:pPr>
        <w:rPr>
          <w:color w:val="1F497D" w:themeColor="text2"/>
          <w:u w:val="single"/>
        </w:rPr>
      </w:pPr>
      <w:r w:rsidRPr="00BC4A3D">
        <w:rPr>
          <w:color w:val="1F497D" w:themeColor="text2"/>
          <w:u w:val="single"/>
        </w:rPr>
        <w:t>http://www.hispanicheritagemonth.org/</w:t>
      </w:r>
    </w:p>
    <w:p w:rsidR="002A1654" w:rsidRDefault="002A1654"/>
    <w:p w:rsidR="00BA71C0" w:rsidRDefault="00BA71C0"/>
    <w:sectPr w:rsidR="00BA71C0" w:rsidSect="002A165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14A" w:rsidRDefault="001E614A" w:rsidP="001E614A">
      <w:r>
        <w:separator/>
      </w:r>
    </w:p>
  </w:endnote>
  <w:endnote w:type="continuationSeparator" w:id="0">
    <w:p w:rsidR="001E614A" w:rsidRDefault="001E614A" w:rsidP="001E6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Open Sans">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iDocIDFieldc3f0d5c7-6b17-47fb-983d-ebeb"/>
  <w:p w:rsidR="00BC4A3D" w:rsidRDefault="00BC4A3D">
    <w:pPr>
      <w:pStyle w:val="DocID"/>
    </w:pPr>
    <w:r>
      <w:fldChar w:fldCharType="begin"/>
    </w:r>
    <w:r>
      <w:instrText xml:space="preserve">  DOCPROPERTY "CUS_DocIDChunk0" </w:instrText>
    </w:r>
    <w:r>
      <w:fldChar w:fldCharType="separate"/>
    </w:r>
    <w:r>
      <w:rPr>
        <w:noProof/>
      </w:rPr>
      <w:t>12135630.1</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iDocIDFieldbb83bde7-2821-4bab-b2de-73f4"/>
  <w:p w:rsidR="00BC4A3D" w:rsidRDefault="00BC4A3D">
    <w:pPr>
      <w:pStyle w:val="DocID"/>
    </w:pPr>
    <w:r>
      <w:fldChar w:fldCharType="begin"/>
    </w:r>
    <w:r>
      <w:instrText xml:space="preserve">  DOCPROPERTY "CUS_DocIDChunk0" </w:instrText>
    </w:r>
    <w:r>
      <w:fldChar w:fldCharType="separate"/>
    </w:r>
    <w:r>
      <w:rPr>
        <w:noProof/>
      </w:rPr>
      <w:t>12135630.1</w:t>
    </w:r>
    <w:r>
      <w:fldChar w:fldCharType="end"/>
    </w:r>
    <w:bookmarkEnd w:id="2"/>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_iDocIDField5fce890a-dbf8-47b6-858f-a71c"/>
  <w:p w:rsidR="00BC4A3D" w:rsidRDefault="00BC4A3D">
    <w:pPr>
      <w:pStyle w:val="DocID"/>
    </w:pPr>
    <w:r>
      <w:fldChar w:fldCharType="begin"/>
    </w:r>
    <w:r>
      <w:instrText xml:space="preserve">  DOCPROPERTY "CUS_DocIDChunk0" </w:instrText>
    </w:r>
    <w:r>
      <w:fldChar w:fldCharType="separate"/>
    </w:r>
    <w:r>
      <w:rPr>
        <w:noProof/>
      </w:rPr>
      <w:t>12135630.1</w:t>
    </w:r>
    <w:r>
      <w:fldChar w:fldCharType="end"/>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14A" w:rsidRDefault="001E614A" w:rsidP="001E614A">
      <w:r>
        <w:separator/>
      </w:r>
    </w:p>
  </w:footnote>
  <w:footnote w:type="continuationSeparator" w:id="0">
    <w:p w:rsidR="001E614A" w:rsidRDefault="001E614A" w:rsidP="001E6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14A" w:rsidRDefault="001E6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14A" w:rsidRDefault="001E6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14A" w:rsidRDefault="001E6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832B4"/>
    <w:multiLevelType w:val="multilevel"/>
    <w:tmpl w:val="A5D44D38"/>
    <w:lvl w:ilvl="0">
      <w:start w:val="1"/>
      <w:numFmt w:val="upperRoman"/>
      <w:pStyle w:val="Roman1"/>
      <w:lvlText w:val="%1."/>
      <w:lvlJc w:val="left"/>
      <w:pPr>
        <w:tabs>
          <w:tab w:val="num" w:pos="720"/>
        </w:tabs>
        <w:ind w:left="720" w:hanging="720"/>
      </w:pPr>
      <w:rPr>
        <w:rFonts w:hint="default"/>
      </w:rPr>
    </w:lvl>
    <w:lvl w:ilvl="1">
      <w:start w:val="1"/>
      <w:numFmt w:val="upperLetter"/>
      <w:pStyle w:val="Roman2"/>
      <w:lvlText w:val="%2."/>
      <w:lvlJc w:val="left"/>
      <w:pPr>
        <w:tabs>
          <w:tab w:val="num" w:pos="1440"/>
        </w:tabs>
        <w:ind w:left="1440" w:hanging="720"/>
      </w:pPr>
      <w:rPr>
        <w:rFonts w:hint="default"/>
      </w:rPr>
    </w:lvl>
    <w:lvl w:ilvl="2">
      <w:start w:val="1"/>
      <w:numFmt w:val="decimal"/>
      <w:pStyle w:val="Roman3"/>
      <w:lvlText w:val="%3."/>
      <w:lvlJc w:val="left"/>
      <w:pPr>
        <w:tabs>
          <w:tab w:val="num" w:pos="2160"/>
        </w:tabs>
        <w:ind w:left="2160" w:hanging="720"/>
      </w:pPr>
      <w:rPr>
        <w:rFonts w:hint="default"/>
      </w:rPr>
    </w:lvl>
    <w:lvl w:ilvl="3">
      <w:start w:val="1"/>
      <w:numFmt w:val="lowerLetter"/>
      <w:pStyle w:val="Roman4"/>
      <w:lvlText w:val="%4."/>
      <w:lvlJc w:val="left"/>
      <w:pPr>
        <w:tabs>
          <w:tab w:val="num" w:pos="2880"/>
        </w:tabs>
        <w:ind w:left="2880" w:hanging="720"/>
      </w:pPr>
      <w:rPr>
        <w:rFonts w:hint="default"/>
      </w:rPr>
    </w:lvl>
    <w:lvl w:ilvl="4">
      <w:start w:val="1"/>
      <w:numFmt w:val="decimal"/>
      <w:pStyle w:val="Roman5"/>
      <w:lvlText w:val="(%5)"/>
      <w:lvlJc w:val="left"/>
      <w:pPr>
        <w:tabs>
          <w:tab w:val="num" w:pos="3600"/>
        </w:tabs>
        <w:ind w:left="3600" w:hanging="720"/>
      </w:pPr>
      <w:rPr>
        <w:rFonts w:hint="default"/>
      </w:rPr>
    </w:lvl>
    <w:lvl w:ilvl="5">
      <w:start w:val="1"/>
      <w:numFmt w:val="lowerLetter"/>
      <w:pStyle w:val="Roman6"/>
      <w:lvlText w:val="(%6)"/>
      <w:lvlJc w:val="left"/>
      <w:pPr>
        <w:tabs>
          <w:tab w:val="num" w:pos="4320"/>
        </w:tabs>
        <w:ind w:left="4320" w:hanging="720"/>
      </w:pPr>
      <w:rPr>
        <w:rFonts w:hint="default"/>
      </w:rPr>
    </w:lvl>
    <w:lvl w:ilvl="6">
      <w:start w:val="1"/>
      <w:numFmt w:val="lowerRoman"/>
      <w:pStyle w:val="Roman7"/>
      <w:lvlText w:val="%7)"/>
      <w:lvlJc w:val="left"/>
      <w:pPr>
        <w:tabs>
          <w:tab w:val="num" w:pos="5040"/>
        </w:tabs>
        <w:ind w:left="5040" w:hanging="720"/>
      </w:pPr>
      <w:rPr>
        <w:rFonts w:hint="default"/>
      </w:rPr>
    </w:lvl>
    <w:lvl w:ilvl="7">
      <w:start w:val="1"/>
      <w:numFmt w:val="lowerLetter"/>
      <w:pStyle w:val="Roman8"/>
      <w:lvlText w:val="%8)"/>
      <w:lvlJc w:val="left"/>
      <w:pPr>
        <w:tabs>
          <w:tab w:val="num" w:pos="5760"/>
        </w:tabs>
        <w:ind w:left="5760" w:hanging="720"/>
      </w:pPr>
      <w:rPr>
        <w:rFonts w:hint="default"/>
      </w:rPr>
    </w:lvl>
    <w:lvl w:ilvl="8">
      <w:start w:val="1"/>
      <w:numFmt w:val="decimal"/>
      <w:pStyle w:val="Roman9"/>
      <w:lvlText w:val="%9)"/>
      <w:lvlJc w:val="left"/>
      <w:pPr>
        <w:tabs>
          <w:tab w:val="num" w:pos="6480"/>
        </w:tabs>
        <w:ind w:left="6480" w:hanging="720"/>
      </w:pPr>
      <w:rPr>
        <w:rFonts w:hint="default"/>
      </w:rPr>
    </w:lvl>
  </w:abstractNum>
  <w:abstractNum w:abstractNumId="1" w15:restartNumberingAfterBreak="0">
    <w:nsid w:val="547A0AFF"/>
    <w:multiLevelType w:val="multilevel"/>
    <w:tmpl w:val="FC840162"/>
    <w:lvl w:ilvl="0">
      <w:start w:val="1"/>
      <w:numFmt w:val="decimal"/>
      <w:pStyle w:val="PLEAD1"/>
      <w:lvlText w:val="%1."/>
      <w:lvlJc w:val="left"/>
      <w:pPr>
        <w:ind w:left="0" w:firstLine="720"/>
      </w:pPr>
      <w:rPr>
        <w:rFonts w:hint="default"/>
      </w:rPr>
    </w:lvl>
    <w:lvl w:ilvl="1">
      <w:start w:val="1"/>
      <w:numFmt w:val="lowerLetter"/>
      <w:pStyle w:val="PLEAD2"/>
      <w:lvlText w:val="%2."/>
      <w:lvlJc w:val="left"/>
      <w:pPr>
        <w:ind w:left="2160" w:hanging="720"/>
      </w:pPr>
      <w:rPr>
        <w:rFonts w:hint="default"/>
      </w:rPr>
    </w:lvl>
    <w:lvl w:ilvl="2">
      <w:start w:val="1"/>
      <w:numFmt w:val="decimal"/>
      <w:pStyle w:val="PLEAD3"/>
      <w:lvlText w:val="(%3)"/>
      <w:lvlJc w:val="left"/>
      <w:pPr>
        <w:ind w:left="2880" w:hanging="720"/>
      </w:pPr>
      <w:rPr>
        <w:rFonts w:hint="default"/>
      </w:rPr>
    </w:lvl>
    <w:lvl w:ilvl="3">
      <w:start w:val="1"/>
      <w:numFmt w:val="lowerLetter"/>
      <w:pStyle w:val="PLEAD4"/>
      <w:lvlText w:val="(%4)"/>
      <w:lvlJc w:val="left"/>
      <w:pPr>
        <w:ind w:left="3600" w:hanging="720"/>
      </w:pPr>
      <w:rPr>
        <w:rFonts w:hint="default"/>
      </w:rPr>
    </w:lvl>
    <w:lvl w:ilvl="4">
      <w:start w:val="1"/>
      <w:numFmt w:val="lowerRoman"/>
      <w:pStyle w:val="PLEAD5"/>
      <w:lvlText w:val="(%5.)"/>
      <w:lvlJc w:val="left"/>
      <w:pPr>
        <w:ind w:left="4320" w:hanging="720"/>
      </w:pPr>
      <w:rPr>
        <w:rFonts w:hint="default"/>
      </w:rPr>
    </w:lvl>
    <w:lvl w:ilvl="5">
      <w:start w:val="1"/>
      <w:numFmt w:val="lowerLetter"/>
      <w:pStyle w:val="PLEAD6"/>
      <w:lvlText w:val="%6)"/>
      <w:lvlJc w:val="left"/>
      <w:pPr>
        <w:ind w:left="5040" w:hanging="72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1C0"/>
    <w:rsid w:val="001E614A"/>
    <w:rsid w:val="002A1654"/>
    <w:rsid w:val="005E208A"/>
    <w:rsid w:val="00737EA7"/>
    <w:rsid w:val="007C39A1"/>
    <w:rsid w:val="00837DBB"/>
    <w:rsid w:val="008A20FB"/>
    <w:rsid w:val="008A39DC"/>
    <w:rsid w:val="00A62282"/>
    <w:rsid w:val="00BA71C0"/>
    <w:rsid w:val="00BC4A3D"/>
    <w:rsid w:val="00D83475"/>
    <w:rsid w:val="00DA01E4"/>
    <w:rsid w:val="00DC4536"/>
    <w:rsid w:val="00DE7B1A"/>
    <w:rsid w:val="00E0037B"/>
    <w:rsid w:val="00FA4D79"/>
    <w:rsid w:val="00FB7763"/>
    <w:rsid w:val="00FD7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1305]"/>
    </o:shapedefaults>
    <o:shapelayout v:ext="edit">
      <o:idmap v:ext="edit" data="1"/>
    </o:shapelayout>
  </w:shapeDefaults>
  <w:decimalSymbol w:val="."/>
  <w:listSeparator w:val=","/>
  <w15:docId w15:val="{4B2C5CB2-2D52-4939-9270-DE3BCCE9D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EAD1">
    <w:name w:val="PLEAD1"/>
    <w:basedOn w:val="Normal"/>
    <w:rsid w:val="008A20FB"/>
    <w:pPr>
      <w:numPr>
        <w:numId w:val="2"/>
      </w:numPr>
      <w:spacing w:line="480" w:lineRule="auto"/>
    </w:pPr>
    <w:rPr>
      <w:rFonts w:eastAsia="MS Mincho" w:cs="Times New Roman"/>
      <w:szCs w:val="24"/>
      <w:lang w:eastAsia="ja-JP"/>
    </w:rPr>
  </w:style>
  <w:style w:type="paragraph" w:customStyle="1" w:styleId="PLEAD2">
    <w:name w:val="PLEAD2"/>
    <w:basedOn w:val="PLEAD1"/>
    <w:rsid w:val="008A20FB"/>
    <w:pPr>
      <w:numPr>
        <w:ilvl w:val="1"/>
      </w:numPr>
    </w:pPr>
  </w:style>
  <w:style w:type="paragraph" w:customStyle="1" w:styleId="PLEAD3">
    <w:name w:val="PLEAD3"/>
    <w:basedOn w:val="Normal"/>
    <w:rsid w:val="008A20FB"/>
    <w:pPr>
      <w:numPr>
        <w:ilvl w:val="2"/>
        <w:numId w:val="2"/>
      </w:numPr>
      <w:spacing w:line="480" w:lineRule="auto"/>
    </w:pPr>
    <w:rPr>
      <w:rFonts w:eastAsia="MS Mincho" w:cs="Times New Roman"/>
      <w:szCs w:val="24"/>
      <w:lang w:eastAsia="ja-JP"/>
    </w:rPr>
  </w:style>
  <w:style w:type="paragraph" w:customStyle="1" w:styleId="PLEAD4">
    <w:name w:val="PLEAD4"/>
    <w:basedOn w:val="PLEAD3"/>
    <w:rsid w:val="008A20FB"/>
    <w:pPr>
      <w:numPr>
        <w:ilvl w:val="3"/>
      </w:numPr>
    </w:pPr>
  </w:style>
  <w:style w:type="paragraph" w:customStyle="1" w:styleId="PLEAD5">
    <w:name w:val="PLEAD5"/>
    <w:basedOn w:val="PLEAD4"/>
    <w:rsid w:val="008A20FB"/>
    <w:pPr>
      <w:numPr>
        <w:ilvl w:val="4"/>
      </w:numPr>
    </w:pPr>
  </w:style>
  <w:style w:type="paragraph" w:customStyle="1" w:styleId="PLEAD6">
    <w:name w:val="PLEAD6"/>
    <w:basedOn w:val="PLEAD5"/>
    <w:rsid w:val="008A20FB"/>
    <w:pPr>
      <w:numPr>
        <w:ilvl w:val="5"/>
      </w:numPr>
    </w:pPr>
  </w:style>
  <w:style w:type="paragraph" w:customStyle="1" w:styleId="Roman1">
    <w:name w:val="Roman1"/>
    <w:basedOn w:val="Normal"/>
    <w:rsid w:val="00FA4D79"/>
    <w:pPr>
      <w:numPr>
        <w:numId w:val="1"/>
      </w:numPr>
      <w:spacing w:after="240"/>
    </w:pPr>
    <w:rPr>
      <w:rFonts w:eastAsia="MS Mincho" w:cs="Times New Roman"/>
      <w:szCs w:val="24"/>
      <w:lang w:eastAsia="ja-JP"/>
    </w:rPr>
  </w:style>
  <w:style w:type="paragraph" w:customStyle="1" w:styleId="Roman2">
    <w:name w:val="Roman2"/>
    <w:basedOn w:val="Normal"/>
    <w:rsid w:val="00FA4D79"/>
    <w:pPr>
      <w:numPr>
        <w:ilvl w:val="1"/>
        <w:numId w:val="1"/>
      </w:numPr>
      <w:spacing w:after="240"/>
    </w:pPr>
    <w:rPr>
      <w:rFonts w:eastAsia="MS Mincho" w:cs="Times New Roman"/>
      <w:szCs w:val="24"/>
      <w:lang w:eastAsia="ja-JP"/>
    </w:rPr>
  </w:style>
  <w:style w:type="paragraph" w:customStyle="1" w:styleId="Roman3">
    <w:name w:val="Roman3"/>
    <w:basedOn w:val="Normal"/>
    <w:rsid w:val="00FA4D79"/>
    <w:pPr>
      <w:numPr>
        <w:ilvl w:val="2"/>
        <w:numId w:val="1"/>
      </w:numPr>
      <w:spacing w:after="240"/>
    </w:pPr>
    <w:rPr>
      <w:rFonts w:eastAsia="MS Mincho" w:cs="Times New Roman"/>
      <w:szCs w:val="24"/>
      <w:lang w:eastAsia="ja-JP"/>
    </w:rPr>
  </w:style>
  <w:style w:type="paragraph" w:customStyle="1" w:styleId="Roman4">
    <w:name w:val="Roman4"/>
    <w:basedOn w:val="Normal"/>
    <w:rsid w:val="00FA4D79"/>
    <w:pPr>
      <w:numPr>
        <w:ilvl w:val="3"/>
        <w:numId w:val="1"/>
      </w:numPr>
      <w:spacing w:after="240"/>
    </w:pPr>
    <w:rPr>
      <w:rFonts w:eastAsia="MS Mincho" w:cs="Times New Roman"/>
      <w:szCs w:val="24"/>
      <w:lang w:eastAsia="ja-JP"/>
    </w:rPr>
  </w:style>
  <w:style w:type="paragraph" w:customStyle="1" w:styleId="Roman5">
    <w:name w:val="Roman5"/>
    <w:basedOn w:val="Normal"/>
    <w:rsid w:val="00FA4D79"/>
    <w:pPr>
      <w:numPr>
        <w:ilvl w:val="4"/>
        <w:numId w:val="1"/>
      </w:numPr>
      <w:spacing w:after="240"/>
    </w:pPr>
    <w:rPr>
      <w:rFonts w:eastAsia="MS Mincho" w:cs="Times New Roman"/>
      <w:szCs w:val="24"/>
      <w:lang w:eastAsia="ja-JP"/>
    </w:rPr>
  </w:style>
  <w:style w:type="paragraph" w:customStyle="1" w:styleId="Roman6">
    <w:name w:val="Roman6"/>
    <w:basedOn w:val="Normal"/>
    <w:rsid w:val="00FA4D79"/>
    <w:pPr>
      <w:numPr>
        <w:ilvl w:val="5"/>
        <w:numId w:val="1"/>
      </w:numPr>
      <w:spacing w:after="240"/>
    </w:pPr>
    <w:rPr>
      <w:rFonts w:eastAsia="MS Mincho" w:cs="Times New Roman"/>
      <w:szCs w:val="24"/>
      <w:lang w:eastAsia="ja-JP"/>
    </w:rPr>
  </w:style>
  <w:style w:type="paragraph" w:customStyle="1" w:styleId="Roman7">
    <w:name w:val="Roman7"/>
    <w:basedOn w:val="Normal"/>
    <w:rsid w:val="00FA4D79"/>
    <w:pPr>
      <w:numPr>
        <w:ilvl w:val="6"/>
        <w:numId w:val="1"/>
      </w:numPr>
      <w:spacing w:after="240"/>
    </w:pPr>
    <w:rPr>
      <w:rFonts w:eastAsia="MS Mincho" w:cs="Times New Roman"/>
      <w:szCs w:val="24"/>
      <w:lang w:eastAsia="ja-JP"/>
    </w:rPr>
  </w:style>
  <w:style w:type="paragraph" w:customStyle="1" w:styleId="Roman8">
    <w:name w:val="Roman8"/>
    <w:basedOn w:val="Normal"/>
    <w:rsid w:val="00FA4D79"/>
    <w:pPr>
      <w:numPr>
        <w:ilvl w:val="7"/>
        <w:numId w:val="1"/>
      </w:numPr>
      <w:spacing w:after="240"/>
    </w:pPr>
    <w:rPr>
      <w:rFonts w:eastAsia="MS Mincho" w:cs="Times New Roman"/>
      <w:szCs w:val="24"/>
      <w:lang w:eastAsia="ja-JP"/>
    </w:rPr>
  </w:style>
  <w:style w:type="paragraph" w:customStyle="1" w:styleId="Roman9">
    <w:name w:val="Roman9"/>
    <w:basedOn w:val="Normal"/>
    <w:rsid w:val="00FA4D79"/>
    <w:pPr>
      <w:numPr>
        <w:ilvl w:val="8"/>
        <w:numId w:val="1"/>
      </w:numPr>
      <w:spacing w:after="240"/>
    </w:pPr>
    <w:rPr>
      <w:rFonts w:eastAsia="MS Mincho" w:cs="Times New Roman"/>
      <w:szCs w:val="24"/>
      <w:lang w:eastAsia="ja-JP"/>
    </w:rPr>
  </w:style>
  <w:style w:type="paragraph" w:customStyle="1" w:styleId="DocID">
    <w:name w:val="DocID"/>
    <w:basedOn w:val="Footer"/>
    <w:next w:val="Footer"/>
    <w:link w:val="DocIDChar"/>
    <w:qFormat/>
    <w:rsid w:val="00E0037B"/>
  </w:style>
  <w:style w:type="character" w:customStyle="1" w:styleId="DocIDChar">
    <w:name w:val="DocID Char"/>
    <w:basedOn w:val="FooterChar"/>
    <w:link w:val="DocID"/>
    <w:rsid w:val="00E0037B"/>
  </w:style>
  <w:style w:type="paragraph" w:styleId="Footer">
    <w:name w:val="footer"/>
    <w:basedOn w:val="Normal"/>
    <w:link w:val="FooterChar"/>
    <w:uiPriority w:val="99"/>
    <w:unhideWhenUsed/>
    <w:rsid w:val="00E0037B"/>
    <w:pPr>
      <w:tabs>
        <w:tab w:val="center" w:pos="4680"/>
        <w:tab w:val="right" w:pos="9360"/>
      </w:tabs>
    </w:pPr>
  </w:style>
  <w:style w:type="character" w:customStyle="1" w:styleId="FooterChar">
    <w:name w:val="Footer Char"/>
    <w:basedOn w:val="DefaultParagraphFont"/>
    <w:link w:val="Footer"/>
    <w:uiPriority w:val="99"/>
    <w:rsid w:val="00E0037B"/>
  </w:style>
  <w:style w:type="character" w:styleId="Hyperlink">
    <w:name w:val="Hyperlink"/>
    <w:basedOn w:val="DefaultParagraphFont"/>
    <w:uiPriority w:val="99"/>
    <w:unhideWhenUsed/>
    <w:rsid w:val="00BA71C0"/>
    <w:rPr>
      <w:color w:val="0000FF" w:themeColor="hyperlink"/>
      <w:u w:val="single"/>
    </w:rPr>
  </w:style>
  <w:style w:type="paragraph" w:styleId="BalloonText">
    <w:name w:val="Balloon Text"/>
    <w:basedOn w:val="Normal"/>
    <w:link w:val="BalloonTextChar"/>
    <w:uiPriority w:val="99"/>
    <w:semiHidden/>
    <w:unhideWhenUsed/>
    <w:rsid w:val="00BA71C0"/>
    <w:rPr>
      <w:rFonts w:ascii="Tahoma" w:hAnsi="Tahoma" w:cs="Tahoma"/>
      <w:sz w:val="16"/>
      <w:szCs w:val="16"/>
    </w:rPr>
  </w:style>
  <w:style w:type="character" w:customStyle="1" w:styleId="BalloonTextChar">
    <w:name w:val="Balloon Text Char"/>
    <w:basedOn w:val="DefaultParagraphFont"/>
    <w:link w:val="BalloonText"/>
    <w:uiPriority w:val="99"/>
    <w:semiHidden/>
    <w:rsid w:val="00BA71C0"/>
    <w:rPr>
      <w:rFonts w:ascii="Tahoma" w:hAnsi="Tahoma" w:cs="Tahoma"/>
      <w:sz w:val="16"/>
      <w:szCs w:val="16"/>
    </w:rPr>
  </w:style>
  <w:style w:type="paragraph" w:styleId="Header">
    <w:name w:val="header"/>
    <w:basedOn w:val="Normal"/>
    <w:link w:val="HeaderChar"/>
    <w:uiPriority w:val="99"/>
    <w:unhideWhenUsed/>
    <w:rsid w:val="001E614A"/>
    <w:pPr>
      <w:tabs>
        <w:tab w:val="center" w:pos="4680"/>
        <w:tab w:val="right" w:pos="9360"/>
      </w:tabs>
    </w:pPr>
  </w:style>
  <w:style w:type="character" w:customStyle="1" w:styleId="HeaderChar">
    <w:name w:val="Header Char"/>
    <w:basedOn w:val="DefaultParagraphFont"/>
    <w:link w:val="Header"/>
    <w:uiPriority w:val="99"/>
    <w:rsid w:val="001E6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1823</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M. Hanlon</dc:creator>
  <cp:keywords/>
  <dc:description/>
  <cp:lastModifiedBy>KFW</cp:lastModifiedBy>
  <cp:revision>2</cp:revision>
  <dcterms:created xsi:type="dcterms:W3CDTF">2019-09-18T22:23:00Z</dcterms:created>
  <dcterms:modified xsi:type="dcterms:W3CDTF">2019-09-18T22:23:00Z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12135630.1</vt:lpwstr>
  </property>
  <property fmtid="{D5CDD505-2E9C-101B-9397-08002B2CF9AE}" pid="3" name="CUS_DocIDChunk0">
    <vt:lpwstr>12135630.1</vt:lpwstr>
  </property>
  <property fmtid="{D5CDD505-2E9C-101B-9397-08002B2CF9AE}" pid="4" name="CUS_DocIDActiveBits">
    <vt:lpwstr>98304</vt:lpwstr>
  </property>
  <property fmtid="{D5CDD505-2E9C-101B-9397-08002B2CF9AE}" pid="5" name="CUS_DocIDLocation">
    <vt:lpwstr>EVERY_PAGE</vt:lpwstr>
  </property>
  <property fmtid="{D5CDD505-2E9C-101B-9397-08002B2CF9AE}" pid="6" name="CUS_DocIDReference">
    <vt:lpwstr>everyPage</vt:lpwstr>
  </property>
</Properties>
</file>